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9DB" w:rsidRDefault="00D838AE" w:rsidP="00D838AE">
      <w:pPr>
        <w:jc w:val="center"/>
      </w:pPr>
      <w:r>
        <w:rPr>
          <w:noProof/>
        </w:rPr>
        <w:drawing>
          <wp:inline distT="0" distB="0" distL="0" distR="0">
            <wp:extent cx="1171575" cy="848382"/>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171575" cy="848382"/>
                    </a:xfrm>
                    <a:prstGeom prst="rect">
                      <a:avLst/>
                    </a:prstGeom>
                    <a:noFill/>
                    <a:ln w="9525">
                      <a:noFill/>
                      <a:miter lim="800000"/>
                      <a:headEnd/>
                      <a:tailEnd/>
                    </a:ln>
                  </pic:spPr>
                </pic:pic>
              </a:graphicData>
            </a:graphic>
          </wp:inline>
        </w:drawing>
      </w:r>
    </w:p>
    <w:p w:rsidR="00D838AE" w:rsidRPr="004C508F" w:rsidRDefault="00254399" w:rsidP="00D838AE">
      <w:pPr>
        <w:jc w:val="center"/>
        <w:rPr>
          <w:sz w:val="24"/>
        </w:rPr>
      </w:pPr>
      <w:hyperlink r:id="rId9" w:history="1">
        <w:r w:rsidR="00D838AE" w:rsidRPr="004C508F">
          <w:rPr>
            <w:rStyle w:val="Hyperlink"/>
            <w:sz w:val="24"/>
          </w:rPr>
          <w:t>http://www.mathtv.com</w:t>
        </w:r>
      </w:hyperlink>
    </w:p>
    <w:p w:rsidR="003B0213" w:rsidRDefault="003B0213" w:rsidP="00F402C5">
      <w:pPr>
        <w:rPr>
          <w:u w:val="single"/>
        </w:rPr>
      </w:pPr>
      <w:proofErr w:type="spellStart"/>
      <w:r>
        <w:rPr>
          <w:u w:val="single"/>
        </w:rPr>
        <w:t>MathTV</w:t>
      </w:r>
      <w:proofErr w:type="spellEnd"/>
      <w:r>
        <w:rPr>
          <w:u w:val="single"/>
        </w:rPr>
        <w:t xml:space="preserve"> officers the following videos:</w:t>
      </w:r>
    </w:p>
    <w:p w:rsidR="00F402C5" w:rsidRDefault="00C362D3" w:rsidP="00F402C5">
      <w:r w:rsidRPr="00C362D3">
        <w:rPr>
          <w:b/>
          <w:u w:val="single"/>
        </w:rPr>
        <w:t xml:space="preserve">Basic </w:t>
      </w:r>
      <w:r w:rsidR="00F402C5" w:rsidRPr="00C362D3">
        <w:rPr>
          <w:b/>
          <w:u w:val="single"/>
        </w:rPr>
        <w:t>Math</w:t>
      </w:r>
      <w:r w:rsidR="00F402C5">
        <w:t>:  Whole Numbers, Fractions, Mixed Numbers, Decimals, Ratios, Proportions, and Percent</w:t>
      </w:r>
    </w:p>
    <w:p w:rsidR="00C362D3" w:rsidRPr="00C362D3" w:rsidRDefault="00F402C5" w:rsidP="00F402C5">
      <w:pPr>
        <w:rPr>
          <w:b/>
        </w:rPr>
      </w:pPr>
      <w:r w:rsidRPr="00C362D3">
        <w:rPr>
          <w:b/>
          <w:u w:val="single"/>
        </w:rPr>
        <w:t>Algebra</w:t>
      </w:r>
      <w:r w:rsidRPr="00C362D3">
        <w:rPr>
          <w:b/>
        </w:rPr>
        <w:t xml:space="preserve">: </w:t>
      </w:r>
    </w:p>
    <w:p w:rsidR="006F40CF" w:rsidRDefault="00C362D3" w:rsidP="00F402C5">
      <w:r w:rsidRPr="00C362D3">
        <w:rPr>
          <w:u w:val="single"/>
        </w:rPr>
        <w:t xml:space="preserve">Properties of </w:t>
      </w:r>
      <w:proofErr w:type="gramStart"/>
      <w:r w:rsidRPr="00C362D3">
        <w:rPr>
          <w:u w:val="single"/>
        </w:rPr>
        <w:t>Numbers</w:t>
      </w:r>
      <w:r w:rsidR="00F402C5">
        <w:t xml:space="preserve"> </w:t>
      </w:r>
      <w:r>
        <w:t xml:space="preserve"> </w:t>
      </w:r>
      <w:r w:rsidR="00F402C5">
        <w:t>Commutative</w:t>
      </w:r>
      <w:proofErr w:type="gramEnd"/>
      <w:r w:rsidR="00F402C5">
        <w:t xml:space="preserve"> Properties, Associate </w:t>
      </w:r>
      <w:r w:rsidR="003B0213">
        <w:t>Property, Distributive Property</w:t>
      </w:r>
      <w:r w:rsidR="00F402C5">
        <w:t xml:space="preserve"> </w:t>
      </w:r>
    </w:p>
    <w:p w:rsidR="00F402C5" w:rsidRDefault="006F40CF" w:rsidP="00F402C5">
      <w:r w:rsidRPr="00C362D3">
        <w:rPr>
          <w:u w:val="single"/>
        </w:rPr>
        <w:t xml:space="preserve">Positive and Negative </w:t>
      </w:r>
      <w:proofErr w:type="gramStart"/>
      <w:r w:rsidRPr="00C362D3">
        <w:rPr>
          <w:u w:val="single"/>
        </w:rPr>
        <w:t>Numbers</w:t>
      </w:r>
      <w:r>
        <w:t xml:space="preserve"> </w:t>
      </w:r>
      <w:r w:rsidR="00C362D3">
        <w:t xml:space="preserve"> </w:t>
      </w:r>
      <w:r>
        <w:t>Absolute</w:t>
      </w:r>
      <w:proofErr w:type="gramEnd"/>
      <w:r>
        <w:t xml:space="preserve"> Value, Opposites, Reciprocals, Adding, Subtracting, Multiplying</w:t>
      </w:r>
      <w:r w:rsidR="003B0213">
        <w:t>, Dividing, Order of Operation</w:t>
      </w:r>
    </w:p>
    <w:p w:rsidR="006F40CF" w:rsidRDefault="006F40CF" w:rsidP="00F402C5">
      <w:r w:rsidRPr="00C362D3">
        <w:rPr>
          <w:u w:val="single"/>
        </w:rPr>
        <w:t>Simplifying Expressions</w:t>
      </w:r>
      <w:r w:rsidR="00C362D3">
        <w:t xml:space="preserve">  </w:t>
      </w:r>
      <w:r>
        <w:t xml:space="preserve"> With Numbers Only, With Variables, With Radicals, </w:t>
      </w:r>
      <w:proofErr w:type="gramStart"/>
      <w:r>
        <w:t>The</w:t>
      </w:r>
      <w:proofErr w:type="gramEnd"/>
      <w:r>
        <w:t xml:space="preserve"> Value of An Expression, With Absolute Value</w:t>
      </w:r>
    </w:p>
    <w:p w:rsidR="006F40CF" w:rsidRDefault="006F40CF" w:rsidP="00F402C5">
      <w:r w:rsidRPr="00C362D3">
        <w:rPr>
          <w:u w:val="single"/>
        </w:rPr>
        <w:t xml:space="preserve">Linear Equations in 1 </w:t>
      </w:r>
      <w:proofErr w:type="gramStart"/>
      <w:r w:rsidRPr="00C362D3">
        <w:rPr>
          <w:u w:val="single"/>
        </w:rPr>
        <w:t>Variable</w:t>
      </w:r>
      <w:r w:rsidR="00C362D3">
        <w:t xml:space="preserve"> </w:t>
      </w:r>
      <w:r>
        <w:t xml:space="preserve"> Addition</w:t>
      </w:r>
      <w:proofErr w:type="gramEnd"/>
      <w:r>
        <w:t xml:space="preserve"> Property, Multiplication Property, Both Properties, With Parentheses, With Fractions, With Decimals, With Absolute Value and Special Cases</w:t>
      </w:r>
    </w:p>
    <w:p w:rsidR="006F40CF" w:rsidRDefault="006F40CF" w:rsidP="00F402C5">
      <w:r w:rsidRPr="00C362D3">
        <w:rPr>
          <w:u w:val="single"/>
        </w:rPr>
        <w:t xml:space="preserve">Linear Equations in 2 Variables Straight </w:t>
      </w:r>
      <w:proofErr w:type="gramStart"/>
      <w:r w:rsidRPr="00C362D3">
        <w:rPr>
          <w:u w:val="single"/>
        </w:rPr>
        <w:t>Lines</w:t>
      </w:r>
      <w:r w:rsidR="00C362D3">
        <w:t xml:space="preserve"> </w:t>
      </w:r>
      <w:r>
        <w:t xml:space="preserve"> Ordered</w:t>
      </w:r>
      <w:proofErr w:type="gramEnd"/>
      <w:r>
        <w:t xml:space="preserve"> Pairs and Solutions, Graphing Lines, The Slope of </w:t>
      </w:r>
      <w:r w:rsidR="003B0213">
        <w:t>a Line, The Equation of a Line</w:t>
      </w:r>
    </w:p>
    <w:p w:rsidR="006F40CF" w:rsidRPr="00C362D3" w:rsidRDefault="006F40CF" w:rsidP="00F402C5">
      <w:proofErr w:type="gramStart"/>
      <w:r w:rsidRPr="00C362D3">
        <w:rPr>
          <w:u w:val="single"/>
        </w:rPr>
        <w:t>Functions</w:t>
      </w:r>
      <w:r>
        <w:t xml:space="preserve"> </w:t>
      </w:r>
      <w:r w:rsidR="00C362D3">
        <w:t xml:space="preserve"> </w:t>
      </w:r>
      <w:r>
        <w:t>Domain</w:t>
      </w:r>
      <w:proofErr w:type="gramEnd"/>
      <w:r>
        <w:t xml:space="preserve"> and Range, Function Notation, Algebra with Functions, Composition, Inverse Functions</w:t>
      </w:r>
    </w:p>
    <w:p w:rsidR="006F40CF" w:rsidRDefault="006F40CF" w:rsidP="00F402C5">
      <w:proofErr w:type="gramStart"/>
      <w:r w:rsidRPr="00C362D3">
        <w:rPr>
          <w:u w:val="single"/>
        </w:rPr>
        <w:t>Exponents</w:t>
      </w:r>
      <w:r w:rsidR="00C362D3">
        <w:t xml:space="preserve"> </w:t>
      </w:r>
      <w:r>
        <w:t xml:space="preserve"> Definitions</w:t>
      </w:r>
      <w:proofErr w:type="gramEnd"/>
      <w:r>
        <w:t xml:space="preserve"> and Properties, Multiplication with Exponents, Division with Exponents</w:t>
      </w:r>
    </w:p>
    <w:p w:rsidR="006F40CF" w:rsidRDefault="006F40CF" w:rsidP="00F402C5">
      <w:r w:rsidRPr="00C362D3">
        <w:rPr>
          <w:u w:val="single"/>
        </w:rPr>
        <w:t>Polynomials</w:t>
      </w:r>
      <w:r w:rsidR="00C362D3">
        <w:t xml:space="preserve"> </w:t>
      </w:r>
      <w:r>
        <w:t xml:space="preserve">- Definitions and Vocabulary, Operations with Monomials, Addition and Subtraction of Polynomials, Multiplication with Polynomials, Special Products, Dividing a Polynomial by a </w:t>
      </w:r>
      <w:r w:rsidR="00DC20DC">
        <w:t>Monomial</w:t>
      </w:r>
    </w:p>
    <w:p w:rsidR="00DC20DC" w:rsidRPr="00C362D3" w:rsidRDefault="00DC20DC" w:rsidP="00F402C5">
      <w:pPr>
        <w:rPr>
          <w:u w:val="single"/>
        </w:rPr>
      </w:pPr>
      <w:r w:rsidRPr="00C362D3">
        <w:rPr>
          <w:u w:val="single"/>
        </w:rPr>
        <w:t>Scientific Notation</w:t>
      </w:r>
    </w:p>
    <w:p w:rsidR="00DC20DC" w:rsidRDefault="00DC20DC" w:rsidP="00F402C5">
      <w:r w:rsidRPr="00DC20DC">
        <w:rPr>
          <w:u w:val="single"/>
        </w:rPr>
        <w:t>Factoring</w:t>
      </w:r>
      <w:r>
        <w:t xml:space="preserve"> Greatest Common Factor, Grouping, Trinomials with a=1, More Trinomials, Difference of Two Squares, Perfect Square Trinomials, Sum and Difference of Two cubes</w:t>
      </w:r>
    </w:p>
    <w:p w:rsidR="00DC20DC" w:rsidRDefault="00DC20DC" w:rsidP="00F402C5">
      <w:r w:rsidRPr="00DC20DC">
        <w:rPr>
          <w:u w:val="single"/>
        </w:rPr>
        <w:t>Rational Expressions</w:t>
      </w:r>
      <w:r>
        <w:t xml:space="preserve"> Reducing, Multiply and Divide, Add and Subtract, Complex Fractions, Equations Containing, Graphing Rational Functions, Synthetic Division</w:t>
      </w:r>
    </w:p>
    <w:p w:rsidR="00DC20DC" w:rsidRPr="00DC20DC" w:rsidRDefault="00DC20DC" w:rsidP="00F402C5">
      <w:r w:rsidRPr="00DC20DC">
        <w:rPr>
          <w:u w:val="single"/>
        </w:rPr>
        <w:t>Roots and Radicals</w:t>
      </w:r>
      <w:r>
        <w:t xml:space="preserve"> Definitions and Properties, Simplifying, Adding and Subtracting, Multiplying, Dividing (Rationalizing the Denominator)</w:t>
      </w:r>
    </w:p>
    <w:p w:rsidR="00DC20DC" w:rsidRDefault="00DC20DC" w:rsidP="00F402C5">
      <w:r>
        <w:rPr>
          <w:u w:val="single"/>
        </w:rPr>
        <w:t>Quadratic Equations</w:t>
      </w:r>
      <w:r>
        <w:t xml:space="preserve"> Factoring, Square Root Property, Completing the Square, Quadratic Formula, Quadratic in Form</w:t>
      </w:r>
    </w:p>
    <w:p w:rsidR="00DC20DC" w:rsidRPr="00DC20DC" w:rsidRDefault="00DC20DC" w:rsidP="00F402C5">
      <w:pPr>
        <w:rPr>
          <w:u w:val="single"/>
        </w:rPr>
      </w:pPr>
      <w:r w:rsidRPr="00DC20DC">
        <w:rPr>
          <w:u w:val="single"/>
        </w:rPr>
        <w:t>Formulas</w:t>
      </w:r>
    </w:p>
    <w:p w:rsidR="00DC20DC" w:rsidRDefault="00DC20DC" w:rsidP="00F402C5">
      <w:r w:rsidRPr="00DC20DC">
        <w:rPr>
          <w:u w:val="single"/>
        </w:rPr>
        <w:t>Inequalities</w:t>
      </w:r>
      <w:r>
        <w:t xml:space="preserve"> Linear, One Variable, Quadratic, One Variable, With Absolute Value</w:t>
      </w:r>
    </w:p>
    <w:p w:rsidR="00DC20DC" w:rsidRDefault="00DC20DC" w:rsidP="00F402C5">
      <w:r w:rsidRPr="00DC20DC">
        <w:rPr>
          <w:u w:val="single"/>
        </w:rPr>
        <w:lastRenderedPageBreak/>
        <w:t>Word Problems</w:t>
      </w:r>
      <w:r>
        <w:t xml:space="preserve"> Number Problems, Geometry Problems, Coin Problems, Age Problems, Distance, Rate and Time</w:t>
      </w:r>
    </w:p>
    <w:p w:rsidR="00DC20DC" w:rsidRDefault="00DC20DC" w:rsidP="00F402C5">
      <w:r w:rsidRPr="00DC20DC">
        <w:rPr>
          <w:u w:val="single"/>
        </w:rPr>
        <w:t>Logarithms</w:t>
      </w:r>
      <w:r>
        <w:t xml:space="preserve"> Exponential Functions and the Inverse of a Function, Logarithms are Exponents, Properties of Logarithms, Common Logarithms and Natural Logarithms, Equations Containing Logarithms, Exponential Equations and Change of Base</w:t>
      </w:r>
    </w:p>
    <w:p w:rsidR="00DC20DC" w:rsidRDefault="00DC20DC" w:rsidP="00F402C5">
      <w:r w:rsidRPr="00C362D3">
        <w:rPr>
          <w:u w:val="single"/>
        </w:rPr>
        <w:t>Systems of Equations</w:t>
      </w:r>
      <w:r>
        <w:t xml:space="preserve"> Solve by Graphing, Addition Method, Substitution Method, Matrix method, Applications, Introduction to Determinants, Cramer’s Rule</w:t>
      </w:r>
    </w:p>
    <w:p w:rsidR="00DC20DC" w:rsidRDefault="00DC20DC" w:rsidP="00F402C5">
      <w:r w:rsidRPr="00C362D3">
        <w:rPr>
          <w:u w:val="single"/>
        </w:rPr>
        <w:t>Graphing</w:t>
      </w:r>
      <w:r w:rsidR="00C362D3">
        <w:t xml:space="preserve">  </w:t>
      </w:r>
      <w:r>
        <w:t xml:space="preserve"> Lines, Parabolas, Circle, Ellipses and Hyperbolas, Equations with Radicals, Equations with Rational Expressions, Logarithmic and Exponential Functions</w:t>
      </w:r>
    </w:p>
    <w:p w:rsidR="00200181" w:rsidRDefault="00DC20DC" w:rsidP="00F402C5">
      <w:r w:rsidRPr="00CB66E0">
        <w:rPr>
          <w:u w:val="single"/>
        </w:rPr>
        <w:t xml:space="preserve">Sequences and Series </w:t>
      </w:r>
      <w:r>
        <w:t>Sequences, Series, Arithmetic Sequences, Geometric Sequences, binomial Expansion</w:t>
      </w:r>
    </w:p>
    <w:p w:rsidR="00DC20DC" w:rsidRPr="00CB66E0" w:rsidRDefault="00DC20DC" w:rsidP="00F402C5">
      <w:pPr>
        <w:rPr>
          <w:u w:val="single"/>
        </w:rPr>
      </w:pPr>
      <w:r w:rsidRPr="00CB66E0">
        <w:rPr>
          <w:u w:val="single"/>
        </w:rPr>
        <w:t>Variation</w:t>
      </w:r>
    </w:p>
    <w:p w:rsidR="00CB66E0" w:rsidRDefault="003B0213" w:rsidP="00F402C5">
      <w:pPr>
        <w:rPr>
          <w:b/>
          <w:u w:val="single"/>
        </w:rPr>
      </w:pPr>
      <w:r>
        <w:rPr>
          <w:b/>
          <w:u w:val="single"/>
        </w:rPr>
        <w:t>Geometry</w:t>
      </w:r>
    </w:p>
    <w:p w:rsidR="00DC20DC" w:rsidRDefault="00DC20DC" w:rsidP="00F402C5">
      <w:r>
        <w:t xml:space="preserve">Angles, Parallel Lines, Classification of Triangles, Congruent Triangles, Parallelograms, Similar Figures and Proportions, The Pythagorean Theorem, Right Triangle Trigonometry, Solving Right Triangles, Area and </w:t>
      </w:r>
      <w:r w:rsidR="00C362D3">
        <w:t>Perimeter</w:t>
      </w:r>
    </w:p>
    <w:p w:rsidR="00CB66E0" w:rsidRDefault="00DC20DC" w:rsidP="00F402C5">
      <w:pPr>
        <w:rPr>
          <w:b/>
          <w:u w:val="single"/>
        </w:rPr>
      </w:pPr>
      <w:r w:rsidRPr="00CB66E0">
        <w:rPr>
          <w:b/>
          <w:u w:val="single"/>
        </w:rPr>
        <w:t>Trigonometry</w:t>
      </w:r>
    </w:p>
    <w:p w:rsidR="00884A24" w:rsidRDefault="00884A24" w:rsidP="00F402C5">
      <w:r w:rsidRPr="00CB66E0">
        <w:rPr>
          <w:u w:val="single"/>
        </w:rPr>
        <w:t>Trigonometric Functions</w:t>
      </w:r>
      <w:r>
        <w:t xml:space="preserve"> Angles, Degrees, and Special Triangles, </w:t>
      </w:r>
      <w:proofErr w:type="gramStart"/>
      <w:r>
        <w:t>The</w:t>
      </w:r>
      <w:proofErr w:type="gramEnd"/>
      <w:r>
        <w:t xml:space="preserve"> Rectangular coordinate System, Definition 1: Trigonometric Functions, Introduction to Identities, More on identities</w:t>
      </w:r>
    </w:p>
    <w:p w:rsidR="00884A24" w:rsidRDefault="00884A24" w:rsidP="00F402C5">
      <w:r w:rsidRPr="00CB66E0">
        <w:rPr>
          <w:u w:val="single"/>
        </w:rPr>
        <w:t>Right Triangle Trigonometry</w:t>
      </w:r>
      <w:r>
        <w:t xml:space="preserve"> Definition </w:t>
      </w:r>
      <w:proofErr w:type="gramStart"/>
      <w:r>
        <w:t>II :</w:t>
      </w:r>
      <w:proofErr w:type="gramEnd"/>
      <w:r>
        <w:t xml:space="preserve"> Right Triangle Trigonometry, Calculators and Trigonometric Functions of an Acute Angle, Solving Right Triangles, Applications, Vectors: A Geometric Approach</w:t>
      </w:r>
    </w:p>
    <w:p w:rsidR="00884A24" w:rsidRDefault="00884A24" w:rsidP="00F402C5">
      <w:r w:rsidRPr="00CB66E0">
        <w:rPr>
          <w:u w:val="single"/>
        </w:rPr>
        <w:t>Radian Measure</w:t>
      </w:r>
      <w:r w:rsidR="003B0213">
        <w:t xml:space="preserve"> </w:t>
      </w:r>
      <w:r>
        <w:t>Reference Angle, Radians and Degrees, Definition III: Circular Functions</w:t>
      </w:r>
      <w:r w:rsidR="00CB66E0">
        <w:t xml:space="preserve">, Arc </w:t>
      </w:r>
      <w:r w:rsidR="003B0213">
        <w:t>Length</w:t>
      </w:r>
      <w:r w:rsidR="00CB66E0">
        <w:t xml:space="preserve"> and Area of a Sector, Velocities</w:t>
      </w:r>
    </w:p>
    <w:p w:rsidR="00CB66E0" w:rsidRPr="00CB66E0" w:rsidRDefault="00CB66E0" w:rsidP="00F402C5">
      <w:r w:rsidRPr="00CB66E0">
        <w:rPr>
          <w:u w:val="single"/>
        </w:rPr>
        <w:t xml:space="preserve">Graphing and Inverse </w:t>
      </w:r>
      <w:proofErr w:type="gramStart"/>
      <w:r w:rsidRPr="00CB66E0">
        <w:rPr>
          <w:u w:val="single"/>
        </w:rPr>
        <w:t>Functions</w:t>
      </w:r>
      <w:r w:rsidR="003B0213">
        <w:rPr>
          <w:u w:val="single"/>
        </w:rPr>
        <w:t xml:space="preserve"> </w:t>
      </w:r>
      <w:r>
        <w:t xml:space="preserve"> Basic</w:t>
      </w:r>
      <w:proofErr w:type="gramEnd"/>
      <w:r>
        <w:t xml:space="preserve"> Graphs, Amplitude and Period, Phase Shift, Finding an Equation from its Graph, Graphing Combinations of Functions, Inverse Trigonometric Functions</w:t>
      </w:r>
    </w:p>
    <w:p w:rsidR="00884A24" w:rsidRDefault="00CB66E0" w:rsidP="00F402C5">
      <w:r w:rsidRPr="00CB66E0">
        <w:rPr>
          <w:u w:val="single"/>
        </w:rPr>
        <w:t xml:space="preserve">Identities and </w:t>
      </w:r>
      <w:proofErr w:type="gramStart"/>
      <w:r w:rsidRPr="00CB66E0">
        <w:rPr>
          <w:u w:val="single"/>
        </w:rPr>
        <w:t>Formulas</w:t>
      </w:r>
      <w:r w:rsidR="003B0213">
        <w:t xml:space="preserve"> </w:t>
      </w:r>
      <w:r>
        <w:t xml:space="preserve"> Identities</w:t>
      </w:r>
      <w:proofErr w:type="gramEnd"/>
      <w:r>
        <w:t xml:space="preserve"> and formulas, Sum and Difference Fo</w:t>
      </w:r>
      <w:r w:rsidR="003B0213">
        <w:t>rmulas, Double-Angle Formulas, H</w:t>
      </w:r>
      <w:r>
        <w:t>alf-Angle Formulas, Additional Identities</w:t>
      </w:r>
    </w:p>
    <w:p w:rsidR="00CB66E0" w:rsidRDefault="00CB66E0" w:rsidP="00F402C5">
      <w:r w:rsidRPr="00CB66E0">
        <w:rPr>
          <w:u w:val="single"/>
        </w:rPr>
        <w:t>Equations</w:t>
      </w:r>
      <w:r>
        <w:t xml:space="preserve"> Solving Trigonometric Equations, More on Trigonometric Equations, Trigonometric Equations Involving Multiple Angles, Parametric Equations and Further Graphing</w:t>
      </w:r>
    </w:p>
    <w:p w:rsidR="00CB66E0" w:rsidRDefault="00CB66E0" w:rsidP="00F402C5">
      <w:r w:rsidRPr="00CB66E0">
        <w:rPr>
          <w:u w:val="single"/>
        </w:rPr>
        <w:t>Triangles</w:t>
      </w:r>
      <w:r>
        <w:t xml:space="preserve"> </w:t>
      </w:r>
      <w:proofErr w:type="gramStart"/>
      <w:r>
        <w:t>The</w:t>
      </w:r>
      <w:proofErr w:type="gramEnd"/>
      <w:r>
        <w:t xml:space="preserve"> Law of </w:t>
      </w:r>
      <w:proofErr w:type="spellStart"/>
      <w:r>
        <w:t>Sines</w:t>
      </w:r>
      <w:proofErr w:type="spellEnd"/>
      <w:r>
        <w:t>, The Ambiguous Case, The Law of Cosines, The Area of a Triangle</w:t>
      </w:r>
    </w:p>
    <w:p w:rsidR="00CB66E0" w:rsidRDefault="00CB66E0" w:rsidP="00F402C5">
      <w:r>
        <w:t>Complex Numbers and Polar Coordinates Complex Numbers, Trigonometric Form for Complex Numbers, Products and Quotients in Trigonometric Form, Products and Quotients in Trigonometric Form, Polar Coordinates, Equations in Polar Coordinates and Their Graphs</w:t>
      </w:r>
    </w:p>
    <w:p w:rsidR="00CB66E0" w:rsidRPr="003B0213" w:rsidRDefault="00CB66E0" w:rsidP="00F402C5">
      <w:pPr>
        <w:rPr>
          <w:b/>
          <w:u w:val="single"/>
        </w:rPr>
      </w:pPr>
      <w:r w:rsidRPr="003B0213">
        <w:rPr>
          <w:b/>
          <w:u w:val="single"/>
        </w:rPr>
        <w:t>Calculus</w:t>
      </w:r>
    </w:p>
    <w:p w:rsidR="00D838AE" w:rsidRDefault="00D838AE" w:rsidP="00D838AE"/>
    <w:sectPr w:rsidR="00D838AE" w:rsidSect="00D838AE">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399" w:rsidRDefault="00254399" w:rsidP="005D61A7">
      <w:pPr>
        <w:spacing w:after="0" w:line="240" w:lineRule="auto"/>
      </w:pPr>
      <w:r>
        <w:separator/>
      </w:r>
    </w:p>
  </w:endnote>
  <w:endnote w:type="continuationSeparator" w:id="0">
    <w:p w:rsidR="00254399" w:rsidRDefault="00254399" w:rsidP="005D6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B9C" w:rsidRDefault="00547B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1A7" w:rsidRPr="00DC0AF4" w:rsidRDefault="005D61A7" w:rsidP="00DC0AF4">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B9C" w:rsidRDefault="00547B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399" w:rsidRDefault="00254399" w:rsidP="005D61A7">
      <w:pPr>
        <w:spacing w:after="0" w:line="240" w:lineRule="auto"/>
      </w:pPr>
      <w:r>
        <w:separator/>
      </w:r>
    </w:p>
  </w:footnote>
  <w:footnote w:type="continuationSeparator" w:id="0">
    <w:p w:rsidR="00254399" w:rsidRDefault="00254399" w:rsidP="005D61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B9C" w:rsidRDefault="00547B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B9C" w:rsidRDefault="00547B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B9C" w:rsidRDefault="00547B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AE"/>
    <w:rsid w:val="00115708"/>
    <w:rsid w:val="00200181"/>
    <w:rsid w:val="00254399"/>
    <w:rsid w:val="00320AB5"/>
    <w:rsid w:val="003B0213"/>
    <w:rsid w:val="004C508F"/>
    <w:rsid w:val="00547B9C"/>
    <w:rsid w:val="005D61A7"/>
    <w:rsid w:val="005F27E0"/>
    <w:rsid w:val="00640D58"/>
    <w:rsid w:val="00673825"/>
    <w:rsid w:val="006D6A65"/>
    <w:rsid w:val="006F40CF"/>
    <w:rsid w:val="0079281E"/>
    <w:rsid w:val="00807268"/>
    <w:rsid w:val="008316F0"/>
    <w:rsid w:val="00884A24"/>
    <w:rsid w:val="00892A0B"/>
    <w:rsid w:val="00986ABC"/>
    <w:rsid w:val="00AA14C4"/>
    <w:rsid w:val="00C362D3"/>
    <w:rsid w:val="00CB66E0"/>
    <w:rsid w:val="00D838AE"/>
    <w:rsid w:val="00DC0AF4"/>
    <w:rsid w:val="00DC20DC"/>
    <w:rsid w:val="00F402C5"/>
    <w:rsid w:val="00FF7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9281E"/>
    <w:pPr>
      <w:pBdr>
        <w:bottom w:val="single" w:sz="6" w:space="5" w:color="496DA8"/>
      </w:pBdr>
      <w:spacing w:before="100" w:beforeAutospacing="1" w:after="240" w:line="240" w:lineRule="auto"/>
      <w:outlineLvl w:val="0"/>
    </w:pPr>
    <w:rPr>
      <w:rFonts w:ascii="Times New Roman" w:eastAsia="Times New Roman" w:hAnsi="Times New Roman" w:cs="Times New Roman"/>
      <w:color w:val="496DA8"/>
      <w:spacing w:val="48"/>
      <w:kern w:val="36"/>
      <w:sz w:val="42"/>
      <w:szCs w:val="42"/>
    </w:rPr>
  </w:style>
  <w:style w:type="paragraph" w:styleId="Heading2">
    <w:name w:val="heading 2"/>
    <w:basedOn w:val="Normal"/>
    <w:next w:val="Normal"/>
    <w:link w:val="Heading2Char"/>
    <w:uiPriority w:val="9"/>
    <w:semiHidden/>
    <w:unhideWhenUsed/>
    <w:qFormat/>
    <w:rsid w:val="008316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3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8AE"/>
    <w:rPr>
      <w:rFonts w:ascii="Tahoma" w:hAnsi="Tahoma" w:cs="Tahoma"/>
      <w:sz w:val="16"/>
      <w:szCs w:val="16"/>
    </w:rPr>
  </w:style>
  <w:style w:type="character" w:styleId="Hyperlink">
    <w:name w:val="Hyperlink"/>
    <w:basedOn w:val="DefaultParagraphFont"/>
    <w:uiPriority w:val="99"/>
    <w:unhideWhenUsed/>
    <w:rsid w:val="00D838AE"/>
    <w:rPr>
      <w:color w:val="0000FF" w:themeColor="hyperlink"/>
      <w:u w:val="single"/>
    </w:rPr>
  </w:style>
  <w:style w:type="character" w:customStyle="1" w:styleId="Heading1Char">
    <w:name w:val="Heading 1 Char"/>
    <w:basedOn w:val="DefaultParagraphFont"/>
    <w:link w:val="Heading1"/>
    <w:uiPriority w:val="9"/>
    <w:rsid w:val="0079281E"/>
    <w:rPr>
      <w:rFonts w:ascii="Times New Roman" w:eastAsia="Times New Roman" w:hAnsi="Times New Roman" w:cs="Times New Roman"/>
      <w:color w:val="496DA8"/>
      <w:spacing w:val="48"/>
      <w:kern w:val="36"/>
      <w:sz w:val="42"/>
      <w:szCs w:val="42"/>
    </w:rPr>
  </w:style>
  <w:style w:type="paragraph" w:styleId="NormalWeb">
    <w:name w:val="Normal (Web)"/>
    <w:basedOn w:val="Normal"/>
    <w:uiPriority w:val="99"/>
    <w:semiHidden/>
    <w:unhideWhenUsed/>
    <w:rsid w:val="0079281E"/>
    <w:pPr>
      <w:spacing w:before="90" w:after="180" w:line="384" w:lineRule="auto"/>
    </w:pPr>
    <w:rPr>
      <w:rFonts w:ascii="Times New Roman" w:eastAsia="Times New Roman" w:hAnsi="Times New Roman" w:cs="Times New Roman"/>
      <w:color w:val="333333"/>
      <w:sz w:val="20"/>
      <w:szCs w:val="20"/>
    </w:rPr>
  </w:style>
  <w:style w:type="character" w:styleId="Strong">
    <w:name w:val="Strong"/>
    <w:basedOn w:val="DefaultParagraphFont"/>
    <w:uiPriority w:val="22"/>
    <w:qFormat/>
    <w:rsid w:val="0079281E"/>
    <w:rPr>
      <w:b/>
      <w:bCs/>
    </w:rPr>
  </w:style>
  <w:style w:type="character" w:customStyle="1" w:styleId="Heading2Char">
    <w:name w:val="Heading 2 Char"/>
    <w:basedOn w:val="DefaultParagraphFont"/>
    <w:link w:val="Heading2"/>
    <w:uiPriority w:val="9"/>
    <w:semiHidden/>
    <w:rsid w:val="008316F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5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61A7"/>
  </w:style>
  <w:style w:type="paragraph" w:styleId="Footer">
    <w:name w:val="footer"/>
    <w:basedOn w:val="Normal"/>
    <w:link w:val="FooterChar"/>
    <w:uiPriority w:val="99"/>
    <w:semiHidden/>
    <w:unhideWhenUsed/>
    <w:rsid w:val="005D61A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D61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9281E"/>
    <w:pPr>
      <w:pBdr>
        <w:bottom w:val="single" w:sz="6" w:space="5" w:color="496DA8"/>
      </w:pBdr>
      <w:spacing w:before="100" w:beforeAutospacing="1" w:after="240" w:line="240" w:lineRule="auto"/>
      <w:outlineLvl w:val="0"/>
    </w:pPr>
    <w:rPr>
      <w:rFonts w:ascii="Times New Roman" w:eastAsia="Times New Roman" w:hAnsi="Times New Roman" w:cs="Times New Roman"/>
      <w:color w:val="496DA8"/>
      <w:spacing w:val="48"/>
      <w:kern w:val="36"/>
      <w:sz w:val="42"/>
      <w:szCs w:val="42"/>
    </w:rPr>
  </w:style>
  <w:style w:type="paragraph" w:styleId="Heading2">
    <w:name w:val="heading 2"/>
    <w:basedOn w:val="Normal"/>
    <w:next w:val="Normal"/>
    <w:link w:val="Heading2Char"/>
    <w:uiPriority w:val="9"/>
    <w:semiHidden/>
    <w:unhideWhenUsed/>
    <w:qFormat/>
    <w:rsid w:val="008316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3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8AE"/>
    <w:rPr>
      <w:rFonts w:ascii="Tahoma" w:hAnsi="Tahoma" w:cs="Tahoma"/>
      <w:sz w:val="16"/>
      <w:szCs w:val="16"/>
    </w:rPr>
  </w:style>
  <w:style w:type="character" w:styleId="Hyperlink">
    <w:name w:val="Hyperlink"/>
    <w:basedOn w:val="DefaultParagraphFont"/>
    <w:uiPriority w:val="99"/>
    <w:unhideWhenUsed/>
    <w:rsid w:val="00D838AE"/>
    <w:rPr>
      <w:color w:val="0000FF" w:themeColor="hyperlink"/>
      <w:u w:val="single"/>
    </w:rPr>
  </w:style>
  <w:style w:type="character" w:customStyle="1" w:styleId="Heading1Char">
    <w:name w:val="Heading 1 Char"/>
    <w:basedOn w:val="DefaultParagraphFont"/>
    <w:link w:val="Heading1"/>
    <w:uiPriority w:val="9"/>
    <w:rsid w:val="0079281E"/>
    <w:rPr>
      <w:rFonts w:ascii="Times New Roman" w:eastAsia="Times New Roman" w:hAnsi="Times New Roman" w:cs="Times New Roman"/>
      <w:color w:val="496DA8"/>
      <w:spacing w:val="48"/>
      <w:kern w:val="36"/>
      <w:sz w:val="42"/>
      <w:szCs w:val="42"/>
    </w:rPr>
  </w:style>
  <w:style w:type="paragraph" w:styleId="NormalWeb">
    <w:name w:val="Normal (Web)"/>
    <w:basedOn w:val="Normal"/>
    <w:uiPriority w:val="99"/>
    <w:semiHidden/>
    <w:unhideWhenUsed/>
    <w:rsid w:val="0079281E"/>
    <w:pPr>
      <w:spacing w:before="90" w:after="180" w:line="384" w:lineRule="auto"/>
    </w:pPr>
    <w:rPr>
      <w:rFonts w:ascii="Times New Roman" w:eastAsia="Times New Roman" w:hAnsi="Times New Roman" w:cs="Times New Roman"/>
      <w:color w:val="333333"/>
      <w:sz w:val="20"/>
      <w:szCs w:val="20"/>
    </w:rPr>
  </w:style>
  <w:style w:type="character" w:styleId="Strong">
    <w:name w:val="Strong"/>
    <w:basedOn w:val="DefaultParagraphFont"/>
    <w:uiPriority w:val="22"/>
    <w:qFormat/>
    <w:rsid w:val="0079281E"/>
    <w:rPr>
      <w:b/>
      <w:bCs/>
    </w:rPr>
  </w:style>
  <w:style w:type="character" w:customStyle="1" w:styleId="Heading2Char">
    <w:name w:val="Heading 2 Char"/>
    <w:basedOn w:val="DefaultParagraphFont"/>
    <w:link w:val="Heading2"/>
    <w:uiPriority w:val="9"/>
    <w:semiHidden/>
    <w:rsid w:val="008316F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5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61A7"/>
  </w:style>
  <w:style w:type="paragraph" w:styleId="Footer">
    <w:name w:val="footer"/>
    <w:basedOn w:val="Normal"/>
    <w:link w:val="FooterChar"/>
    <w:uiPriority w:val="99"/>
    <w:semiHidden/>
    <w:unhideWhenUsed/>
    <w:rsid w:val="005D61A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D61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953538">
      <w:bodyDiv w:val="1"/>
      <w:marLeft w:val="0"/>
      <w:marRight w:val="0"/>
      <w:marTop w:val="0"/>
      <w:marBottom w:val="210"/>
      <w:divBdr>
        <w:top w:val="none" w:sz="0" w:space="0" w:color="auto"/>
        <w:left w:val="none" w:sz="0" w:space="0" w:color="auto"/>
        <w:bottom w:val="none" w:sz="0" w:space="0" w:color="auto"/>
        <w:right w:val="none" w:sz="0" w:space="0" w:color="auto"/>
      </w:divBdr>
      <w:divsChild>
        <w:div w:id="379330600">
          <w:marLeft w:val="0"/>
          <w:marRight w:val="0"/>
          <w:marTop w:val="100"/>
          <w:marBottom w:val="100"/>
          <w:divBdr>
            <w:top w:val="none" w:sz="0" w:space="0" w:color="auto"/>
            <w:left w:val="none" w:sz="0" w:space="0" w:color="auto"/>
            <w:bottom w:val="none" w:sz="0" w:space="0" w:color="auto"/>
            <w:right w:val="none" w:sz="0" w:space="0" w:color="auto"/>
          </w:divBdr>
          <w:divsChild>
            <w:div w:id="1122843135">
              <w:marLeft w:val="0"/>
              <w:marRight w:val="0"/>
              <w:marTop w:val="0"/>
              <w:marBottom w:val="0"/>
              <w:divBdr>
                <w:top w:val="none" w:sz="0" w:space="0" w:color="auto"/>
                <w:left w:val="none" w:sz="0" w:space="0" w:color="auto"/>
                <w:bottom w:val="none" w:sz="0" w:space="0" w:color="auto"/>
                <w:right w:val="none" w:sz="0" w:space="0" w:color="auto"/>
              </w:divBdr>
              <w:divsChild>
                <w:div w:id="13463548">
                  <w:marLeft w:val="0"/>
                  <w:marRight w:val="0"/>
                  <w:marTop w:val="0"/>
                  <w:marBottom w:val="0"/>
                  <w:divBdr>
                    <w:top w:val="none" w:sz="0" w:space="0" w:color="auto"/>
                    <w:left w:val="none" w:sz="0" w:space="0" w:color="auto"/>
                    <w:bottom w:val="none" w:sz="0" w:space="0" w:color="auto"/>
                    <w:right w:val="none" w:sz="0" w:space="0" w:color="auto"/>
                  </w:divBdr>
                  <w:divsChild>
                    <w:div w:id="1136491902">
                      <w:marLeft w:val="0"/>
                      <w:marRight w:val="0"/>
                      <w:marTop w:val="0"/>
                      <w:marBottom w:val="0"/>
                      <w:divBdr>
                        <w:top w:val="none" w:sz="0" w:space="0" w:color="auto"/>
                        <w:left w:val="none" w:sz="0" w:space="0" w:color="auto"/>
                        <w:bottom w:val="none" w:sz="0" w:space="0" w:color="auto"/>
                        <w:right w:val="none" w:sz="0" w:space="0" w:color="auto"/>
                      </w:divBdr>
                    </w:div>
                    <w:div w:id="1828470762">
                      <w:marLeft w:val="0"/>
                      <w:marRight w:val="0"/>
                      <w:marTop w:val="0"/>
                      <w:marBottom w:val="0"/>
                      <w:divBdr>
                        <w:top w:val="none" w:sz="0" w:space="0" w:color="auto"/>
                        <w:left w:val="none" w:sz="0" w:space="0" w:color="auto"/>
                        <w:bottom w:val="none" w:sz="0" w:space="0" w:color="auto"/>
                        <w:right w:val="none" w:sz="0" w:space="0" w:color="auto"/>
                      </w:divBdr>
                    </w:div>
                    <w:div w:id="2091927403">
                      <w:marLeft w:val="0"/>
                      <w:marRight w:val="0"/>
                      <w:marTop w:val="0"/>
                      <w:marBottom w:val="0"/>
                      <w:divBdr>
                        <w:top w:val="none" w:sz="0" w:space="0" w:color="auto"/>
                        <w:left w:val="none" w:sz="0" w:space="0" w:color="auto"/>
                        <w:bottom w:val="none" w:sz="0" w:space="0" w:color="auto"/>
                        <w:right w:val="none" w:sz="0" w:space="0" w:color="auto"/>
                      </w:divBdr>
                      <w:divsChild>
                        <w:div w:id="973632874">
                          <w:marLeft w:val="0"/>
                          <w:marRight w:val="0"/>
                          <w:marTop w:val="900"/>
                          <w:marBottom w:val="100"/>
                          <w:divBdr>
                            <w:top w:val="none" w:sz="0" w:space="0" w:color="auto"/>
                            <w:left w:val="none" w:sz="0" w:space="0" w:color="auto"/>
                            <w:bottom w:val="none" w:sz="0" w:space="0" w:color="auto"/>
                            <w:right w:val="none" w:sz="0" w:space="0" w:color="auto"/>
                          </w:divBdr>
                          <w:divsChild>
                            <w:div w:id="1602225434">
                              <w:marLeft w:val="0"/>
                              <w:marRight w:val="0"/>
                              <w:marTop w:val="0"/>
                              <w:marBottom w:val="0"/>
                              <w:divBdr>
                                <w:top w:val="none" w:sz="0" w:space="0" w:color="auto"/>
                                <w:left w:val="none" w:sz="0" w:space="0" w:color="auto"/>
                                <w:bottom w:val="none" w:sz="0" w:space="0" w:color="auto"/>
                                <w:right w:val="none" w:sz="0" w:space="0" w:color="auto"/>
                              </w:divBdr>
                              <w:divsChild>
                                <w:div w:id="2138252947">
                                  <w:marLeft w:val="0"/>
                                  <w:marRight w:val="0"/>
                                  <w:marTop w:val="0"/>
                                  <w:marBottom w:val="0"/>
                                  <w:divBdr>
                                    <w:top w:val="none" w:sz="0" w:space="0" w:color="auto"/>
                                    <w:left w:val="none" w:sz="0" w:space="0" w:color="auto"/>
                                    <w:bottom w:val="none" w:sz="0" w:space="0" w:color="auto"/>
                                    <w:right w:val="none" w:sz="0" w:space="0" w:color="auto"/>
                                  </w:divBdr>
                                  <w:divsChild>
                                    <w:div w:id="2116631856">
                                      <w:marLeft w:val="0"/>
                                      <w:marRight w:val="0"/>
                                      <w:marTop w:val="0"/>
                                      <w:marBottom w:val="0"/>
                                      <w:divBdr>
                                        <w:top w:val="none" w:sz="0" w:space="0" w:color="auto"/>
                                        <w:left w:val="none" w:sz="0" w:space="0" w:color="auto"/>
                                        <w:bottom w:val="none" w:sz="0" w:space="0" w:color="auto"/>
                                        <w:right w:val="none" w:sz="0" w:space="0" w:color="auto"/>
                                      </w:divBdr>
                                    </w:div>
                                    <w:div w:id="1831559819">
                                      <w:marLeft w:val="0"/>
                                      <w:marRight w:val="0"/>
                                      <w:marTop w:val="100"/>
                                      <w:marBottom w:val="100"/>
                                      <w:divBdr>
                                        <w:top w:val="none" w:sz="0" w:space="0" w:color="auto"/>
                                        <w:left w:val="none" w:sz="0" w:space="0" w:color="auto"/>
                                        <w:bottom w:val="none" w:sz="0" w:space="0" w:color="auto"/>
                                        <w:right w:val="none" w:sz="0" w:space="0" w:color="auto"/>
                                      </w:divBdr>
                                    </w:div>
                                    <w:div w:id="63904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0535430">
      <w:bodyDiv w:val="1"/>
      <w:marLeft w:val="0"/>
      <w:marRight w:val="0"/>
      <w:marTop w:val="0"/>
      <w:marBottom w:val="210"/>
      <w:divBdr>
        <w:top w:val="none" w:sz="0" w:space="0" w:color="auto"/>
        <w:left w:val="none" w:sz="0" w:space="0" w:color="auto"/>
        <w:bottom w:val="none" w:sz="0" w:space="0" w:color="auto"/>
        <w:right w:val="none" w:sz="0" w:space="0" w:color="auto"/>
      </w:divBdr>
      <w:divsChild>
        <w:div w:id="1239242897">
          <w:marLeft w:val="0"/>
          <w:marRight w:val="0"/>
          <w:marTop w:val="100"/>
          <w:marBottom w:val="100"/>
          <w:divBdr>
            <w:top w:val="none" w:sz="0" w:space="0" w:color="auto"/>
            <w:left w:val="none" w:sz="0" w:space="0" w:color="auto"/>
            <w:bottom w:val="none" w:sz="0" w:space="0" w:color="auto"/>
            <w:right w:val="none" w:sz="0" w:space="0" w:color="auto"/>
          </w:divBdr>
          <w:divsChild>
            <w:div w:id="1380784422">
              <w:marLeft w:val="0"/>
              <w:marRight w:val="0"/>
              <w:marTop w:val="0"/>
              <w:marBottom w:val="0"/>
              <w:divBdr>
                <w:top w:val="none" w:sz="0" w:space="0" w:color="auto"/>
                <w:left w:val="none" w:sz="0" w:space="0" w:color="auto"/>
                <w:bottom w:val="none" w:sz="0" w:space="0" w:color="auto"/>
                <w:right w:val="none" w:sz="0" w:space="0" w:color="auto"/>
              </w:divBdr>
              <w:divsChild>
                <w:div w:id="116797278">
                  <w:marLeft w:val="0"/>
                  <w:marRight w:val="0"/>
                  <w:marTop w:val="0"/>
                  <w:marBottom w:val="0"/>
                  <w:divBdr>
                    <w:top w:val="none" w:sz="0" w:space="0" w:color="auto"/>
                    <w:left w:val="none" w:sz="0" w:space="0" w:color="auto"/>
                    <w:bottom w:val="none" w:sz="0" w:space="0" w:color="auto"/>
                    <w:right w:val="none" w:sz="0" w:space="0" w:color="auto"/>
                  </w:divBdr>
                  <w:divsChild>
                    <w:div w:id="29113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303275">
      <w:bodyDiv w:val="1"/>
      <w:marLeft w:val="0"/>
      <w:marRight w:val="0"/>
      <w:marTop w:val="0"/>
      <w:marBottom w:val="210"/>
      <w:divBdr>
        <w:top w:val="none" w:sz="0" w:space="0" w:color="auto"/>
        <w:left w:val="none" w:sz="0" w:space="0" w:color="auto"/>
        <w:bottom w:val="none" w:sz="0" w:space="0" w:color="auto"/>
        <w:right w:val="none" w:sz="0" w:space="0" w:color="auto"/>
      </w:divBdr>
      <w:divsChild>
        <w:div w:id="1611815621">
          <w:marLeft w:val="0"/>
          <w:marRight w:val="0"/>
          <w:marTop w:val="100"/>
          <w:marBottom w:val="100"/>
          <w:divBdr>
            <w:top w:val="none" w:sz="0" w:space="0" w:color="auto"/>
            <w:left w:val="none" w:sz="0" w:space="0" w:color="auto"/>
            <w:bottom w:val="none" w:sz="0" w:space="0" w:color="auto"/>
            <w:right w:val="none" w:sz="0" w:space="0" w:color="auto"/>
          </w:divBdr>
          <w:divsChild>
            <w:div w:id="543367066">
              <w:marLeft w:val="0"/>
              <w:marRight w:val="0"/>
              <w:marTop w:val="0"/>
              <w:marBottom w:val="0"/>
              <w:divBdr>
                <w:top w:val="none" w:sz="0" w:space="0" w:color="auto"/>
                <w:left w:val="none" w:sz="0" w:space="0" w:color="auto"/>
                <w:bottom w:val="none" w:sz="0" w:space="0" w:color="auto"/>
                <w:right w:val="none" w:sz="0" w:space="0" w:color="auto"/>
              </w:divBdr>
              <w:divsChild>
                <w:div w:id="1974676410">
                  <w:marLeft w:val="0"/>
                  <w:marRight w:val="0"/>
                  <w:marTop w:val="0"/>
                  <w:marBottom w:val="0"/>
                  <w:divBdr>
                    <w:top w:val="none" w:sz="0" w:space="0" w:color="auto"/>
                    <w:left w:val="none" w:sz="0" w:space="0" w:color="auto"/>
                    <w:bottom w:val="none" w:sz="0" w:space="0" w:color="auto"/>
                    <w:right w:val="none" w:sz="0" w:space="0" w:color="auto"/>
                  </w:divBdr>
                  <w:divsChild>
                    <w:div w:id="37003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thtv.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E5470-ED50-46A3-B348-22DDFCACD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teacher</cp:lastModifiedBy>
  <cp:revision>3</cp:revision>
  <dcterms:created xsi:type="dcterms:W3CDTF">2014-11-07T15:51:00Z</dcterms:created>
  <dcterms:modified xsi:type="dcterms:W3CDTF">2014-11-07T15:52:00Z</dcterms:modified>
</cp:coreProperties>
</file>